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60" w:rsidRPr="00A51047" w:rsidRDefault="0047419C" w:rsidP="0047419C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47419C">
        <w:rPr>
          <w:rFonts w:ascii="微软雅黑" w:eastAsia="微软雅黑" w:hAnsi="微软雅黑" w:hint="eastAsia"/>
          <w:b/>
          <w:sz w:val="32"/>
          <w:szCs w:val="32"/>
        </w:rPr>
        <w:t>习近平总书记视察广东重要讲话精神宣传标语</w:t>
      </w:r>
    </w:p>
    <w:p w:rsidR="00755B60" w:rsidRPr="00A51047" w:rsidRDefault="00755B60" w:rsidP="0047419C">
      <w:pPr>
        <w:ind w:firstLine="420"/>
        <w:rPr>
          <w:sz w:val="28"/>
          <w:szCs w:val="28"/>
        </w:rPr>
      </w:pPr>
    </w:p>
    <w:p w:rsidR="0047419C" w:rsidRPr="0047419C" w:rsidRDefault="0047419C" w:rsidP="0047419C">
      <w:pPr>
        <w:numPr>
          <w:ilvl w:val="0"/>
          <w:numId w:val="6"/>
        </w:numPr>
        <w:rPr>
          <w:rFonts w:hint="eastAsia"/>
          <w:sz w:val="28"/>
          <w:szCs w:val="28"/>
        </w:rPr>
      </w:pPr>
      <w:r w:rsidRPr="0047419C">
        <w:rPr>
          <w:rFonts w:hint="eastAsia"/>
          <w:sz w:val="28"/>
          <w:szCs w:val="28"/>
        </w:rPr>
        <w:t>改革开放是党和人民大踏步赶上时代的重要法宝，</w:t>
      </w:r>
      <w:r>
        <w:rPr>
          <w:rFonts w:hint="eastAsia"/>
          <w:sz w:val="28"/>
          <w:szCs w:val="28"/>
        </w:rPr>
        <w:t>是坚持和发</w:t>
      </w:r>
      <w:r w:rsidRPr="0047419C">
        <w:rPr>
          <w:rFonts w:hint="eastAsia"/>
          <w:sz w:val="28"/>
          <w:szCs w:val="28"/>
        </w:rPr>
        <w:t>展中国特色社会主义的必由之路。</w:t>
      </w:r>
    </w:p>
    <w:p w:rsidR="0047419C" w:rsidRPr="0047419C" w:rsidRDefault="0047419C" w:rsidP="0047419C">
      <w:pPr>
        <w:numPr>
          <w:ilvl w:val="0"/>
          <w:numId w:val="6"/>
        </w:numPr>
        <w:rPr>
          <w:rFonts w:hint="eastAsia"/>
          <w:sz w:val="28"/>
          <w:szCs w:val="28"/>
        </w:rPr>
      </w:pPr>
      <w:r w:rsidRPr="0047419C">
        <w:rPr>
          <w:rFonts w:hint="eastAsia"/>
          <w:sz w:val="28"/>
          <w:szCs w:val="28"/>
        </w:rPr>
        <w:t>改革开放是决定当代中国命运的关键一招，也是决定实现“两个一百年”奋斗目标、实现中华民族伟大复兴的</w:t>
      </w:r>
      <w:r>
        <w:rPr>
          <w:rFonts w:hint="eastAsia"/>
          <w:sz w:val="28"/>
          <w:szCs w:val="28"/>
        </w:rPr>
        <w:t>关键</w:t>
      </w:r>
      <w:r w:rsidRPr="0047419C">
        <w:rPr>
          <w:rFonts w:hint="eastAsia"/>
          <w:sz w:val="28"/>
          <w:szCs w:val="28"/>
        </w:rPr>
        <w:t>一招。</w:t>
      </w:r>
    </w:p>
    <w:p w:rsidR="0047419C" w:rsidRPr="0047419C" w:rsidRDefault="0047419C" w:rsidP="0047419C">
      <w:pPr>
        <w:numPr>
          <w:ilvl w:val="0"/>
          <w:numId w:val="6"/>
        </w:numPr>
        <w:rPr>
          <w:rFonts w:hint="eastAsia"/>
          <w:sz w:val="28"/>
          <w:szCs w:val="28"/>
        </w:rPr>
      </w:pPr>
      <w:r w:rsidRPr="0047419C">
        <w:rPr>
          <w:rFonts w:hint="eastAsia"/>
          <w:sz w:val="28"/>
          <w:szCs w:val="28"/>
        </w:rPr>
        <w:t>高举新时代改革开放旗帜，以更坚定的信心、更有力的措施把改革开放不断推向深入</w:t>
      </w:r>
      <w:r>
        <w:rPr>
          <w:rFonts w:hint="eastAsia"/>
          <w:sz w:val="28"/>
          <w:szCs w:val="28"/>
        </w:rPr>
        <w:t>。</w:t>
      </w:r>
    </w:p>
    <w:p w:rsidR="0047419C" w:rsidRPr="0047419C" w:rsidRDefault="0047419C" w:rsidP="0047419C">
      <w:pPr>
        <w:numPr>
          <w:ilvl w:val="0"/>
          <w:numId w:val="6"/>
        </w:numPr>
        <w:rPr>
          <w:rFonts w:hint="eastAsia"/>
          <w:sz w:val="28"/>
          <w:szCs w:val="28"/>
        </w:rPr>
      </w:pPr>
      <w:r w:rsidRPr="0047419C">
        <w:rPr>
          <w:rFonts w:hint="eastAsia"/>
          <w:sz w:val="28"/>
          <w:szCs w:val="28"/>
        </w:rPr>
        <w:t>广东要走在全国前列，最根本的是要继续弘扬敢闯敢试、敢为人先的改革精神，推动思想再解放、改革再深入、工作再落实。</w:t>
      </w:r>
    </w:p>
    <w:p w:rsidR="0047419C" w:rsidRPr="0047419C" w:rsidRDefault="0047419C" w:rsidP="0047419C">
      <w:pPr>
        <w:numPr>
          <w:ilvl w:val="0"/>
          <w:numId w:val="6"/>
        </w:numPr>
        <w:rPr>
          <w:rFonts w:hint="eastAsia"/>
          <w:sz w:val="28"/>
          <w:szCs w:val="28"/>
        </w:rPr>
      </w:pPr>
      <w:r w:rsidRPr="0047419C">
        <w:rPr>
          <w:rFonts w:hint="eastAsia"/>
          <w:sz w:val="28"/>
          <w:szCs w:val="28"/>
        </w:rPr>
        <w:t>深化改革开放、推动高质量发展、提高发展平衡性和协调性、加强党的领导和党的建设。</w:t>
      </w:r>
    </w:p>
    <w:p w:rsidR="0047419C" w:rsidRPr="0047419C" w:rsidRDefault="0047419C" w:rsidP="0047419C">
      <w:pPr>
        <w:numPr>
          <w:ilvl w:val="0"/>
          <w:numId w:val="6"/>
        </w:numPr>
        <w:rPr>
          <w:rFonts w:hint="eastAsia"/>
          <w:sz w:val="28"/>
          <w:szCs w:val="28"/>
        </w:rPr>
      </w:pPr>
      <w:r w:rsidRPr="0047419C">
        <w:rPr>
          <w:rFonts w:hint="eastAsia"/>
          <w:sz w:val="28"/>
          <w:szCs w:val="28"/>
        </w:rPr>
        <w:t>率先实现质量变革、效率变革、动力变革，在推动高质量发展上聚焦用力。</w:t>
      </w:r>
    </w:p>
    <w:p w:rsidR="0047419C" w:rsidRPr="0047419C" w:rsidRDefault="0047419C" w:rsidP="0047419C">
      <w:pPr>
        <w:numPr>
          <w:ilvl w:val="0"/>
          <w:numId w:val="6"/>
        </w:numPr>
        <w:rPr>
          <w:rFonts w:hint="eastAsia"/>
          <w:sz w:val="28"/>
          <w:szCs w:val="28"/>
        </w:rPr>
      </w:pPr>
      <w:r w:rsidRPr="0047419C">
        <w:rPr>
          <w:rFonts w:hint="eastAsia"/>
          <w:sz w:val="28"/>
          <w:szCs w:val="28"/>
        </w:rPr>
        <w:t>实现城乡、区域、物质文明和精神文明协调发展</w:t>
      </w:r>
      <w:r w:rsidR="00663B99">
        <w:rPr>
          <w:rFonts w:hint="eastAsia"/>
          <w:sz w:val="28"/>
          <w:szCs w:val="28"/>
        </w:rPr>
        <w:t>，</w:t>
      </w:r>
      <w:r w:rsidRPr="0047419C">
        <w:rPr>
          <w:rFonts w:hint="eastAsia"/>
          <w:sz w:val="28"/>
          <w:szCs w:val="28"/>
        </w:rPr>
        <w:t>是全面建成小康社会、实现共同富裕的必然要求。</w:t>
      </w:r>
    </w:p>
    <w:p w:rsidR="0047419C" w:rsidRPr="0047419C" w:rsidRDefault="0047419C" w:rsidP="0047419C">
      <w:pPr>
        <w:numPr>
          <w:ilvl w:val="0"/>
          <w:numId w:val="6"/>
        </w:numPr>
        <w:rPr>
          <w:sz w:val="28"/>
          <w:szCs w:val="28"/>
        </w:rPr>
      </w:pPr>
      <w:r w:rsidRPr="0047419C">
        <w:rPr>
          <w:rFonts w:hint="eastAsia"/>
          <w:sz w:val="28"/>
          <w:szCs w:val="28"/>
        </w:rPr>
        <w:t>推动各级党组织全面进步、全面过硬，为在新起点上开创改革开放和现代化建设新局面提供坚强政治保证。</w:t>
      </w:r>
    </w:p>
    <w:p w:rsidR="00755B60" w:rsidRPr="00A51047" w:rsidRDefault="00755B60" w:rsidP="0047419C">
      <w:pPr>
        <w:ind w:left="420"/>
        <w:jc w:val="left"/>
        <w:rPr>
          <w:sz w:val="28"/>
          <w:szCs w:val="28"/>
        </w:rPr>
      </w:pPr>
    </w:p>
    <w:sectPr w:rsidR="00755B60" w:rsidRPr="00A51047" w:rsidSect="00775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7A4" w:rsidRDefault="001857A4" w:rsidP="0047419C">
      <w:r>
        <w:separator/>
      </w:r>
    </w:p>
  </w:endnote>
  <w:endnote w:type="continuationSeparator" w:id="0">
    <w:p w:rsidR="001857A4" w:rsidRDefault="001857A4" w:rsidP="00474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7A4" w:rsidRDefault="001857A4" w:rsidP="0047419C">
      <w:r>
        <w:separator/>
      </w:r>
    </w:p>
  </w:footnote>
  <w:footnote w:type="continuationSeparator" w:id="0">
    <w:p w:rsidR="001857A4" w:rsidRDefault="001857A4" w:rsidP="00474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51EA"/>
    <w:multiLevelType w:val="hybridMultilevel"/>
    <w:tmpl w:val="9C96B2B4"/>
    <w:lvl w:ilvl="0" w:tplc="0409000F">
      <w:start w:val="1"/>
      <w:numFmt w:val="decimal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52F0015"/>
    <w:multiLevelType w:val="hybridMultilevel"/>
    <w:tmpl w:val="A5B0DA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E60A04"/>
    <w:multiLevelType w:val="hybridMultilevel"/>
    <w:tmpl w:val="D47AEF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D14FA7"/>
    <w:multiLevelType w:val="hybridMultilevel"/>
    <w:tmpl w:val="156412C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14534A9"/>
    <w:multiLevelType w:val="hybridMultilevel"/>
    <w:tmpl w:val="AE6AC3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676573"/>
    <w:multiLevelType w:val="hybridMultilevel"/>
    <w:tmpl w:val="68B2E2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C02667"/>
    <w:multiLevelType w:val="hybridMultilevel"/>
    <w:tmpl w:val="D50833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5C36AD9"/>
    <w:multiLevelType w:val="hybridMultilevel"/>
    <w:tmpl w:val="9F842E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A0A73C3"/>
    <w:multiLevelType w:val="hybridMultilevel"/>
    <w:tmpl w:val="918873F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DE27CC1"/>
    <w:multiLevelType w:val="hybridMultilevel"/>
    <w:tmpl w:val="2924CF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E0E4FAD"/>
    <w:multiLevelType w:val="singleLevel"/>
    <w:tmpl w:val="2E0E4FAD"/>
    <w:lvl w:ilvl="0">
      <w:start w:val="1"/>
      <w:numFmt w:val="decimal"/>
      <w:suff w:val="nothing"/>
      <w:lvlText w:val="%1）"/>
      <w:lvlJc w:val="left"/>
      <w:rPr>
        <w:rFonts w:cs="Times New Roman"/>
      </w:rPr>
    </w:lvl>
  </w:abstractNum>
  <w:abstractNum w:abstractNumId="11">
    <w:nsid w:val="346C5CB3"/>
    <w:multiLevelType w:val="hybridMultilevel"/>
    <w:tmpl w:val="14B493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14D75D5"/>
    <w:multiLevelType w:val="hybridMultilevel"/>
    <w:tmpl w:val="A072BE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16D3120"/>
    <w:multiLevelType w:val="hybridMultilevel"/>
    <w:tmpl w:val="A31CE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1887920"/>
    <w:multiLevelType w:val="hybridMultilevel"/>
    <w:tmpl w:val="36BC43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A0E7AE3"/>
    <w:multiLevelType w:val="hybridMultilevel"/>
    <w:tmpl w:val="6C9053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9E35102"/>
    <w:multiLevelType w:val="hybridMultilevel"/>
    <w:tmpl w:val="DE060A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F16136"/>
    <w:multiLevelType w:val="hybridMultilevel"/>
    <w:tmpl w:val="3F782F9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9F340F8"/>
    <w:multiLevelType w:val="hybridMultilevel"/>
    <w:tmpl w:val="7B7600C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7C227A64"/>
    <w:multiLevelType w:val="hybridMultilevel"/>
    <w:tmpl w:val="65306A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3"/>
  </w:num>
  <w:num w:numId="5">
    <w:abstractNumId w:val="14"/>
  </w:num>
  <w:num w:numId="6">
    <w:abstractNumId w:val="4"/>
  </w:num>
  <w:num w:numId="7">
    <w:abstractNumId w:val="13"/>
  </w:num>
  <w:num w:numId="8">
    <w:abstractNumId w:val="8"/>
  </w:num>
  <w:num w:numId="9">
    <w:abstractNumId w:val="17"/>
  </w:num>
  <w:num w:numId="10">
    <w:abstractNumId w:val="6"/>
  </w:num>
  <w:num w:numId="11">
    <w:abstractNumId w:val="16"/>
  </w:num>
  <w:num w:numId="12">
    <w:abstractNumId w:val="12"/>
  </w:num>
  <w:num w:numId="13">
    <w:abstractNumId w:val="19"/>
  </w:num>
  <w:num w:numId="14">
    <w:abstractNumId w:val="11"/>
  </w:num>
  <w:num w:numId="15">
    <w:abstractNumId w:val="7"/>
  </w:num>
  <w:num w:numId="16">
    <w:abstractNumId w:val="1"/>
  </w:num>
  <w:num w:numId="17">
    <w:abstractNumId w:val="5"/>
  </w:num>
  <w:num w:numId="18">
    <w:abstractNumId w:val="9"/>
  </w:num>
  <w:num w:numId="19">
    <w:abstractNumId w:val="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C7D"/>
    <w:rsid w:val="000A13E7"/>
    <w:rsid w:val="001857A4"/>
    <w:rsid w:val="0047419C"/>
    <w:rsid w:val="005F5932"/>
    <w:rsid w:val="00663B99"/>
    <w:rsid w:val="00755B60"/>
    <w:rsid w:val="00775C7D"/>
    <w:rsid w:val="00921A62"/>
    <w:rsid w:val="00A51047"/>
    <w:rsid w:val="2AEC42DF"/>
    <w:rsid w:val="54AE31E8"/>
    <w:rsid w:val="626260EC"/>
    <w:rsid w:val="6E816323"/>
    <w:rsid w:val="7C80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7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4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419C"/>
    <w:rPr>
      <w:rFonts w:ascii="Calibri" w:hAnsi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4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419C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团市委宣传部—健文</cp:lastModifiedBy>
  <cp:revision>3</cp:revision>
  <dcterms:created xsi:type="dcterms:W3CDTF">2014-10-29T12:08:00Z</dcterms:created>
  <dcterms:modified xsi:type="dcterms:W3CDTF">2018-11-27T01:15:00Z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